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val="en-US" w:eastAsia="zh-CN"/>
        </w:rPr>
        <w:t>规划</w:t>
      </w:r>
      <w:r>
        <w:rPr>
          <w:rFonts w:hint="eastAsia" w:ascii="方正小标宋_GBK" w:eastAsia="方正小标宋_GBK"/>
          <w:sz w:val="38"/>
          <w:szCs w:val="38"/>
        </w:rPr>
        <w:t>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江苏涟水经济开发区循环经济产业园规划</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0085"/>
    <w:rsid w:val="00106601"/>
    <w:rsid w:val="003254B4"/>
    <w:rsid w:val="031E176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462</Characters>
  <Lines>3</Lines>
  <Paragraphs>1</Paragraphs>
  <TotalTime>0</TotalTime>
  <ScaleCrop>false</ScaleCrop>
  <LinksUpToDate>false</LinksUpToDate>
  <CharactersWithSpaces>542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人间草木</cp:lastModifiedBy>
  <dcterms:modified xsi:type="dcterms:W3CDTF">2021-06-30T07:35:12Z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5C16A5F008A24E58A8757627B9F46A78</vt:lpwstr>
  </property>
</Properties>
</file>